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C7" w:rsidRDefault="001723C7" w:rsidP="00EA7427">
      <w:pPr>
        <w:jc w:val="center"/>
        <w:rPr>
          <w:b/>
        </w:rPr>
      </w:pPr>
      <w:bookmarkStart w:id="0" w:name="_GoBack"/>
      <w:bookmarkEnd w:id="0"/>
      <w:r>
        <w:rPr>
          <w:b/>
        </w:rPr>
        <w:t>DOKUZ EYLÜL ÜNİVERSİTESİ</w:t>
      </w:r>
    </w:p>
    <w:p w:rsidR="00EA7427" w:rsidRDefault="00EA7427" w:rsidP="00EA7427">
      <w:pPr>
        <w:jc w:val="center"/>
        <w:rPr>
          <w:b/>
        </w:rPr>
      </w:pPr>
      <w:r w:rsidRPr="00EA7427">
        <w:rPr>
          <w:b/>
        </w:rPr>
        <w:t>PEDAGOJİK FORMASYON EĞİTİM</w:t>
      </w:r>
      <w:r>
        <w:rPr>
          <w:b/>
        </w:rPr>
        <w:t>İ</w:t>
      </w:r>
      <w:r w:rsidRPr="00EA7427">
        <w:rPr>
          <w:b/>
        </w:rPr>
        <w:t xml:space="preserve"> PROGRAM</w:t>
      </w:r>
      <w:r>
        <w:rPr>
          <w:b/>
        </w:rPr>
        <w:t xml:space="preserve">A DAHİL EDİLME </w:t>
      </w:r>
      <w:r w:rsidR="009E11F5">
        <w:rPr>
          <w:b/>
        </w:rPr>
        <w:t>ÇALIŞ</w:t>
      </w:r>
      <w:r>
        <w:rPr>
          <w:b/>
        </w:rPr>
        <w:t>MALARI</w:t>
      </w:r>
    </w:p>
    <w:p w:rsidR="00EA7427" w:rsidRPr="00EA7427" w:rsidRDefault="00EA7427" w:rsidP="00EA7427">
      <w:pPr>
        <w:pStyle w:val="ListeParagraf"/>
        <w:numPr>
          <w:ilvl w:val="0"/>
          <w:numId w:val="1"/>
        </w:numPr>
        <w:jc w:val="both"/>
      </w:pPr>
      <w:r w:rsidRPr="00EA7427">
        <w:t>Pedagojik Formasyon Eğitimi Birimi Sanal olarak oluşturulup altında derslerin tanımlanması gerçekleştirilecek.</w:t>
      </w:r>
    </w:p>
    <w:p w:rsidR="00EA7427" w:rsidRDefault="00EA7427" w:rsidP="00EA7427">
      <w:pPr>
        <w:jc w:val="center"/>
      </w:pPr>
      <w:r>
        <w:rPr>
          <w:noProof/>
          <w:lang w:eastAsia="tr-TR"/>
        </w:rPr>
        <w:drawing>
          <wp:inline distT="0" distB="0" distL="0" distR="0" wp14:anchorId="23FA3D37" wp14:editId="2351CAC8">
            <wp:extent cx="4102100" cy="2354909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8698" cy="23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427" w:rsidRPr="00EA7427" w:rsidRDefault="00EA7427" w:rsidP="00EA7427">
      <w:pPr>
        <w:jc w:val="center"/>
      </w:pPr>
    </w:p>
    <w:p w:rsidR="00EA7427" w:rsidRDefault="00EA7427" w:rsidP="00EA7427">
      <w:r w:rsidRPr="00EA7427">
        <w:rPr>
          <w:b/>
        </w:rPr>
        <w:t>NOT:</w:t>
      </w:r>
      <w:r>
        <w:t xml:space="preserve"> </w:t>
      </w:r>
      <w:r w:rsidRPr="00832500">
        <w:rPr>
          <w:highlight w:val="yellow"/>
        </w:rPr>
        <w:t>(Kariyer Planlama Koordinatörlüğü altındaki KPD 1000 – Kariyer Planlama dersi gibi üniversite havuzunda olacak ve isteyen her öğrenci programda seçecek</w:t>
      </w:r>
      <w:r w:rsidRPr="00EA7427">
        <w:t>)</w:t>
      </w:r>
    </w:p>
    <w:p w:rsidR="00EA7427" w:rsidRDefault="00892B34" w:rsidP="00EA7427">
      <w:pPr>
        <w:rPr>
          <w:b/>
        </w:rPr>
      </w:pPr>
      <w:r w:rsidRPr="00EA7427">
        <w:rPr>
          <w:b/>
        </w:rPr>
        <w:t>UZAKTAN YÜRÜTÜLECEK DERSLER:</w:t>
      </w:r>
      <w:r>
        <w:rPr>
          <w:b/>
        </w:rPr>
        <w:t xml:space="preserve"> </w:t>
      </w:r>
    </w:p>
    <w:p w:rsidR="00EA7427" w:rsidRPr="00EA7427" w:rsidRDefault="00EA7427" w:rsidP="00EA7427">
      <w:pPr>
        <w:spacing w:after="0"/>
        <w:rPr>
          <w:b/>
          <w:u w:val="single"/>
        </w:rPr>
      </w:pPr>
      <w:r w:rsidRPr="00EA7427">
        <w:rPr>
          <w:b/>
          <w:u w:val="single"/>
        </w:rPr>
        <w:t>DERSİN ADI</w:t>
      </w:r>
      <w:r w:rsidRPr="00EA7427">
        <w:rPr>
          <w:b/>
          <w:u w:val="single"/>
        </w:rPr>
        <w:tab/>
      </w:r>
      <w:r w:rsidRPr="00EA7427">
        <w:rPr>
          <w:b/>
          <w:u w:val="single"/>
        </w:rPr>
        <w:tab/>
      </w:r>
      <w:r w:rsidRPr="00EA7427">
        <w:rPr>
          <w:b/>
          <w:u w:val="single"/>
        </w:rPr>
        <w:tab/>
      </w:r>
      <w:r w:rsidRPr="00EA7427">
        <w:rPr>
          <w:b/>
          <w:u w:val="single"/>
        </w:rPr>
        <w:tab/>
        <w:t xml:space="preserve"> T </w:t>
      </w:r>
      <w:r w:rsidRPr="00EA7427">
        <w:rPr>
          <w:b/>
          <w:u w:val="single"/>
        </w:rPr>
        <w:tab/>
        <w:t xml:space="preserve">U </w:t>
      </w:r>
      <w:r w:rsidRPr="00EA7427">
        <w:rPr>
          <w:b/>
          <w:u w:val="single"/>
        </w:rPr>
        <w:tab/>
        <w:t xml:space="preserve">K </w:t>
      </w:r>
      <w:r w:rsidRPr="00EA7427">
        <w:rPr>
          <w:b/>
          <w:u w:val="single"/>
        </w:rPr>
        <w:tab/>
        <w:t xml:space="preserve">AKTS </w:t>
      </w:r>
    </w:p>
    <w:p w:rsidR="00EA7427" w:rsidRDefault="00EA7427" w:rsidP="00EA7427">
      <w:pPr>
        <w:spacing w:after="0"/>
      </w:pPr>
      <w:r>
        <w:t xml:space="preserve">Eğitime Giriş </w:t>
      </w:r>
      <w:r>
        <w:tab/>
      </w:r>
      <w:r>
        <w:tab/>
      </w:r>
      <w:r>
        <w:tab/>
      </w:r>
      <w:r>
        <w:tab/>
        <w:t xml:space="preserve">3 </w:t>
      </w:r>
      <w:r>
        <w:tab/>
        <w:t>0</w:t>
      </w:r>
      <w:r>
        <w:tab/>
        <w:t xml:space="preserve">3 </w:t>
      </w:r>
      <w:r>
        <w:tab/>
        <w:t xml:space="preserve">4 </w:t>
      </w:r>
    </w:p>
    <w:p w:rsidR="00EA7427" w:rsidRDefault="00EA7427" w:rsidP="00EA7427">
      <w:pPr>
        <w:spacing w:after="0"/>
      </w:pPr>
      <w:r>
        <w:t xml:space="preserve">Rehberlik ve Özel Eğitim </w:t>
      </w:r>
      <w:r>
        <w:tab/>
      </w:r>
      <w:r>
        <w:tab/>
        <w:t xml:space="preserve">3 </w:t>
      </w:r>
      <w:r>
        <w:tab/>
        <w:t xml:space="preserve">0 </w:t>
      </w:r>
      <w:r>
        <w:tab/>
        <w:t xml:space="preserve">3 </w:t>
      </w:r>
      <w:r>
        <w:tab/>
        <w:t>4</w:t>
      </w:r>
    </w:p>
    <w:p w:rsidR="00EA7427" w:rsidRDefault="00EA7427" w:rsidP="00EA7427">
      <w:pPr>
        <w:spacing w:after="0"/>
      </w:pPr>
      <w:r>
        <w:t xml:space="preserve">Eğitimde Ölçme ve Değerlendirme </w:t>
      </w:r>
      <w:r>
        <w:tab/>
        <w:t xml:space="preserve">3 </w:t>
      </w:r>
      <w:r>
        <w:tab/>
        <w:t xml:space="preserve">0 </w:t>
      </w:r>
      <w:r>
        <w:tab/>
        <w:t xml:space="preserve">3 </w:t>
      </w:r>
      <w:r>
        <w:tab/>
        <w:t xml:space="preserve">4 </w:t>
      </w:r>
    </w:p>
    <w:p w:rsidR="00892B34" w:rsidRDefault="00892B34" w:rsidP="00EA7427">
      <w:pPr>
        <w:rPr>
          <w:b/>
        </w:rPr>
      </w:pPr>
    </w:p>
    <w:p w:rsidR="00892B34" w:rsidRDefault="00892B34" w:rsidP="00EA7427">
      <w:pPr>
        <w:rPr>
          <w:b/>
        </w:rPr>
      </w:pPr>
    </w:p>
    <w:p w:rsidR="00EA7427" w:rsidRPr="00EA7427" w:rsidRDefault="00892B34" w:rsidP="00EA7427">
      <w:pPr>
        <w:rPr>
          <w:b/>
        </w:rPr>
      </w:pPr>
      <w:r w:rsidRPr="00EA7427">
        <w:rPr>
          <w:b/>
        </w:rPr>
        <w:t>YÜZ YÜZE YÜRÜTÜLECEK DERSLER:</w:t>
      </w:r>
    </w:p>
    <w:p w:rsidR="00EA7427" w:rsidRPr="00EA7427" w:rsidRDefault="00EA7427" w:rsidP="00EA7427">
      <w:pPr>
        <w:spacing w:after="0"/>
        <w:rPr>
          <w:b/>
          <w:u w:val="single"/>
        </w:rPr>
      </w:pPr>
      <w:r w:rsidRPr="00EA7427">
        <w:rPr>
          <w:b/>
          <w:u w:val="single"/>
        </w:rPr>
        <w:t>DERSİN ADI</w:t>
      </w:r>
      <w:r w:rsidRPr="00EA7427">
        <w:rPr>
          <w:b/>
          <w:u w:val="single"/>
        </w:rPr>
        <w:tab/>
      </w:r>
      <w:r w:rsidRPr="00EA7427">
        <w:rPr>
          <w:b/>
          <w:u w:val="single"/>
        </w:rPr>
        <w:tab/>
      </w:r>
      <w:r w:rsidRPr="00EA7427">
        <w:rPr>
          <w:b/>
          <w:u w:val="single"/>
        </w:rPr>
        <w:tab/>
      </w:r>
      <w:r w:rsidRPr="00EA7427">
        <w:rPr>
          <w:b/>
          <w:u w:val="single"/>
        </w:rPr>
        <w:tab/>
        <w:t xml:space="preserve"> T </w:t>
      </w:r>
      <w:r w:rsidRPr="00EA7427">
        <w:rPr>
          <w:b/>
          <w:u w:val="single"/>
        </w:rPr>
        <w:tab/>
        <w:t xml:space="preserve">U </w:t>
      </w:r>
      <w:r w:rsidRPr="00EA7427">
        <w:rPr>
          <w:b/>
          <w:u w:val="single"/>
        </w:rPr>
        <w:tab/>
        <w:t xml:space="preserve">K </w:t>
      </w:r>
      <w:r w:rsidRPr="00EA7427">
        <w:rPr>
          <w:b/>
          <w:u w:val="single"/>
        </w:rPr>
        <w:tab/>
        <w:t xml:space="preserve">AKTS </w:t>
      </w:r>
    </w:p>
    <w:p w:rsidR="00EA7427" w:rsidRDefault="00EA7427" w:rsidP="00EA7427">
      <w:pPr>
        <w:spacing w:after="0"/>
      </w:pPr>
      <w:r>
        <w:t xml:space="preserve">Öğretim İlke ve Yöntemleri </w:t>
      </w:r>
      <w:r>
        <w:tab/>
      </w:r>
      <w:r>
        <w:tab/>
        <w:t>3</w:t>
      </w:r>
      <w:r>
        <w:tab/>
        <w:t xml:space="preserve">0 </w:t>
      </w:r>
      <w:r>
        <w:tab/>
        <w:t xml:space="preserve">3 </w:t>
      </w:r>
      <w:r>
        <w:tab/>
        <w:t xml:space="preserve">4 </w:t>
      </w:r>
    </w:p>
    <w:p w:rsidR="00EA7427" w:rsidRDefault="00EA7427" w:rsidP="00EA7427">
      <w:pPr>
        <w:spacing w:after="0"/>
      </w:pPr>
      <w:r>
        <w:t xml:space="preserve">Sınıf Yönetimi </w:t>
      </w:r>
      <w:r>
        <w:tab/>
      </w:r>
      <w:r>
        <w:tab/>
      </w:r>
      <w:r>
        <w:tab/>
      </w:r>
      <w:r>
        <w:tab/>
        <w:t xml:space="preserve">2 </w:t>
      </w:r>
      <w:r>
        <w:tab/>
        <w:t xml:space="preserve">0 </w:t>
      </w:r>
      <w:r>
        <w:tab/>
        <w:t xml:space="preserve">2 </w:t>
      </w:r>
      <w:r>
        <w:tab/>
        <w:t xml:space="preserve">3 </w:t>
      </w:r>
    </w:p>
    <w:p w:rsidR="00EA7427" w:rsidRDefault="00EA7427" w:rsidP="00EA7427">
      <w:pPr>
        <w:spacing w:after="0"/>
      </w:pPr>
      <w:r>
        <w:t xml:space="preserve">Özel Öğretim Yöntemleri </w:t>
      </w:r>
      <w:r>
        <w:tab/>
      </w:r>
      <w:r>
        <w:tab/>
        <w:t xml:space="preserve">3 </w:t>
      </w:r>
      <w:r>
        <w:tab/>
        <w:t xml:space="preserve">0 </w:t>
      </w:r>
      <w:r>
        <w:tab/>
        <w:t xml:space="preserve">3 </w:t>
      </w:r>
      <w:r>
        <w:tab/>
        <w:t xml:space="preserve">4 </w:t>
      </w:r>
    </w:p>
    <w:p w:rsidR="00EA7427" w:rsidRDefault="00EA7427" w:rsidP="00EA7427">
      <w:pPr>
        <w:spacing w:after="0"/>
      </w:pPr>
      <w:r>
        <w:t xml:space="preserve">Eğitim Psikolojisi </w:t>
      </w:r>
      <w:r>
        <w:tab/>
      </w:r>
      <w:r>
        <w:tab/>
      </w:r>
      <w:r>
        <w:tab/>
        <w:t xml:space="preserve">3 </w:t>
      </w:r>
      <w:r>
        <w:tab/>
        <w:t xml:space="preserve">0 </w:t>
      </w:r>
      <w:r>
        <w:tab/>
        <w:t xml:space="preserve">3 </w:t>
      </w:r>
      <w:r>
        <w:tab/>
        <w:t xml:space="preserve">4 </w:t>
      </w:r>
    </w:p>
    <w:p w:rsidR="00EA7427" w:rsidRDefault="00EA7427" w:rsidP="00EA7427">
      <w:pPr>
        <w:spacing w:after="0"/>
      </w:pPr>
      <w:r>
        <w:t xml:space="preserve">Öğretim Teknolojileri </w:t>
      </w:r>
      <w:r>
        <w:tab/>
      </w:r>
      <w:r>
        <w:tab/>
      </w:r>
      <w:r>
        <w:tab/>
        <w:t xml:space="preserve">2 </w:t>
      </w:r>
      <w:r>
        <w:tab/>
        <w:t xml:space="preserve">0 </w:t>
      </w:r>
      <w:r>
        <w:tab/>
        <w:t>2</w:t>
      </w:r>
      <w:r>
        <w:tab/>
        <w:t xml:space="preserve">3 </w:t>
      </w:r>
    </w:p>
    <w:p w:rsidR="00EA7427" w:rsidRPr="00EA7427" w:rsidRDefault="00EA7427" w:rsidP="00EA7427">
      <w:pPr>
        <w:spacing w:after="0"/>
        <w:rPr>
          <w:b/>
        </w:rPr>
      </w:pPr>
      <w:r>
        <w:t xml:space="preserve">Öğretmenlik Uygulaması </w:t>
      </w:r>
      <w:r>
        <w:tab/>
      </w:r>
      <w:r>
        <w:tab/>
        <w:t xml:space="preserve">1 </w:t>
      </w:r>
      <w:r>
        <w:tab/>
        <w:t xml:space="preserve">8 </w:t>
      </w:r>
      <w:r>
        <w:tab/>
        <w:t xml:space="preserve">5 </w:t>
      </w:r>
      <w:r>
        <w:tab/>
        <w:t xml:space="preserve">10 </w:t>
      </w:r>
    </w:p>
    <w:p w:rsidR="00EA7427" w:rsidRDefault="00EA7427" w:rsidP="00EA7427"/>
    <w:p w:rsidR="00892B34" w:rsidRDefault="00892B34" w:rsidP="00EA7427">
      <w:pPr>
        <w:rPr>
          <w:highlight w:val="yellow"/>
        </w:rPr>
      </w:pPr>
      <w:r w:rsidRPr="00892B34">
        <w:rPr>
          <w:b/>
          <w:highlight w:val="yellow"/>
        </w:rPr>
        <w:t xml:space="preserve">NOT: </w:t>
      </w:r>
      <w:r w:rsidRPr="00892B34">
        <w:rPr>
          <w:highlight w:val="yellow"/>
        </w:rPr>
        <w:t>Daha önceki uzaktan eğitim yönetmeliği gibi pedagojik formasyona özgü %40 üst sınır olması halinde 4 ders uzaktan yürütülecek ve bu da haftalık programı rahatlatacaktır.</w:t>
      </w:r>
    </w:p>
    <w:p w:rsidR="00892B34" w:rsidRDefault="00892B34" w:rsidP="00EA7427"/>
    <w:p w:rsidR="00892B34" w:rsidRDefault="00892B34" w:rsidP="00EA7427">
      <w:pPr>
        <w:sectPr w:rsidR="00892B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Spacing w:w="0" w:type="dxa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shd w:val="clear" w:color="auto" w:fill="F7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210"/>
        <w:gridCol w:w="1334"/>
        <w:gridCol w:w="1186"/>
        <w:gridCol w:w="1181"/>
        <w:gridCol w:w="1183"/>
        <w:gridCol w:w="1253"/>
      </w:tblGrid>
      <w:tr w:rsidR="00892B34" w:rsidRPr="00892B34" w:rsidTr="001723C7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892B34" w:rsidRPr="00892B34" w:rsidRDefault="00892B34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SAAT</w:t>
            </w:r>
          </w:p>
        </w:tc>
        <w:tc>
          <w:tcPr>
            <w:tcW w:w="668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892B34" w:rsidRPr="00892B34" w:rsidRDefault="00892B34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37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892B34" w:rsidRPr="00892B34" w:rsidRDefault="00892B34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5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892B34" w:rsidRPr="00892B34" w:rsidRDefault="00892B34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CARSAMBA</w:t>
            </w:r>
          </w:p>
        </w:tc>
        <w:tc>
          <w:tcPr>
            <w:tcW w:w="652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892B34" w:rsidRPr="00892B34" w:rsidRDefault="00892B34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PERSEMBE</w:t>
            </w:r>
          </w:p>
        </w:tc>
        <w:tc>
          <w:tcPr>
            <w:tcW w:w="65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892B34" w:rsidRPr="00892B34" w:rsidRDefault="00892B34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692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892B34" w:rsidRPr="00892B34" w:rsidRDefault="00892B34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CUMARTESI</w:t>
            </w:r>
          </w:p>
        </w:tc>
      </w:tr>
      <w:tr w:rsidR="001723C7" w:rsidRPr="00892B34" w:rsidTr="001723C7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08:30 09:15</w:t>
            </w:r>
          </w:p>
        </w:tc>
        <w:tc>
          <w:tcPr>
            <w:tcW w:w="668" w:type="pct"/>
            <w:vMerge w:val="restart"/>
            <w:tcBorders>
              <w:top w:val="outset" w:sz="6" w:space="0" w:color="FF9900"/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1723C7" w:rsidRDefault="001723C7" w:rsidP="0089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C7">
              <w:rPr>
                <w:rFonts w:ascii="Times New Roman" w:hAnsi="Times New Roman" w:cs="Times New Roman"/>
                <w:b/>
                <w:sz w:val="18"/>
                <w:szCs w:val="18"/>
              </w:rPr>
              <w:t>FORMASYON</w:t>
            </w:r>
          </w:p>
          <w:p w:rsidR="001723C7" w:rsidRPr="001723C7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723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DERSLERİ </w:t>
            </w:r>
          </w:p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737" w:type="pct"/>
            <w:vMerge w:val="restart"/>
            <w:tcBorders>
              <w:top w:val="outset" w:sz="6" w:space="0" w:color="FF9900"/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1723C7" w:rsidRDefault="001723C7" w:rsidP="0017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C7">
              <w:rPr>
                <w:rFonts w:ascii="Times New Roman" w:hAnsi="Times New Roman" w:cs="Times New Roman"/>
                <w:b/>
                <w:sz w:val="18"/>
                <w:szCs w:val="18"/>
              </w:rPr>
              <w:t>FORMASYON</w:t>
            </w:r>
          </w:p>
          <w:p w:rsidR="001723C7" w:rsidRPr="001723C7" w:rsidRDefault="001723C7" w:rsidP="001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723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DERSLERİ </w:t>
            </w:r>
          </w:p>
          <w:p w:rsidR="001723C7" w:rsidRPr="00892B34" w:rsidRDefault="001723C7" w:rsidP="001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1307" w:type="pct"/>
            <w:gridSpan w:val="2"/>
            <w:vMerge w:val="restart"/>
            <w:tcBorders>
              <w:top w:val="outset" w:sz="6" w:space="0" w:color="FF9900"/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1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</w:t>
            </w:r>
          </w:p>
          <w:p w:rsidR="001723C7" w:rsidRPr="00892B34" w:rsidRDefault="001723C7" w:rsidP="001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  <w:r w:rsidRPr="001723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 DERSLERİ</w:t>
            </w:r>
          </w:p>
        </w:tc>
        <w:tc>
          <w:tcPr>
            <w:tcW w:w="653" w:type="pct"/>
            <w:vMerge w:val="restart"/>
            <w:tcBorders>
              <w:top w:val="outset" w:sz="6" w:space="0" w:color="FF9900"/>
              <w:left w:val="outset" w:sz="6" w:space="0" w:color="FF9900"/>
              <w:right w:val="outset" w:sz="6" w:space="0" w:color="FF9900"/>
            </w:tcBorders>
            <w:shd w:val="clear" w:color="auto" w:fill="A8D08D" w:themeFill="accent6" w:themeFillTint="99"/>
            <w:vAlign w:val="center"/>
            <w:hideMark/>
          </w:tcPr>
          <w:p w:rsidR="001723C7" w:rsidRPr="001723C7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  <w:p w:rsidR="001723C7" w:rsidRPr="001723C7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  <w:p w:rsidR="001723C7" w:rsidRPr="00892B34" w:rsidRDefault="001723C7" w:rsidP="001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  <w:r w:rsidRPr="001723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 MİLLİ EĞİTİM STAJ GÜNÜ</w:t>
            </w:r>
          </w:p>
        </w:tc>
        <w:tc>
          <w:tcPr>
            <w:tcW w:w="692" w:type="pct"/>
            <w:vMerge w:val="restart"/>
            <w:tcBorders>
              <w:top w:val="outset" w:sz="6" w:space="0" w:color="FF9900"/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  <w:hideMark/>
          </w:tcPr>
          <w:p w:rsidR="001723C7" w:rsidRPr="001723C7" w:rsidRDefault="001723C7" w:rsidP="0017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C7">
              <w:rPr>
                <w:rFonts w:ascii="Times New Roman" w:hAnsi="Times New Roman" w:cs="Times New Roman"/>
                <w:b/>
                <w:sz w:val="18"/>
                <w:szCs w:val="18"/>
              </w:rPr>
              <w:t>FORMASYON</w:t>
            </w:r>
          </w:p>
          <w:p w:rsidR="001723C7" w:rsidRPr="001723C7" w:rsidRDefault="001723C7" w:rsidP="001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723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DERSLERİ </w:t>
            </w:r>
          </w:p>
          <w:p w:rsidR="001723C7" w:rsidRPr="00892B34" w:rsidRDefault="001723C7" w:rsidP="001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UZAKTAN</w:t>
            </w:r>
          </w:p>
        </w:tc>
      </w:tr>
      <w:tr w:rsidR="001723C7" w:rsidRPr="00892B34" w:rsidTr="001723C7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09:25 10:10</w:t>
            </w:r>
          </w:p>
        </w:tc>
        <w:tc>
          <w:tcPr>
            <w:tcW w:w="668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pct"/>
            <w:gridSpan w:val="2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3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A8D08D" w:themeFill="accent6" w:themeFillTint="99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23C7" w:rsidRPr="00892B34" w:rsidTr="001723C7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10:20 11:05</w:t>
            </w:r>
          </w:p>
        </w:tc>
        <w:tc>
          <w:tcPr>
            <w:tcW w:w="668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pct"/>
            <w:gridSpan w:val="2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3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A8D08D" w:themeFill="accent6" w:themeFillTint="99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23C7" w:rsidRPr="00892B34" w:rsidTr="002C5534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11:15 12:00</w:t>
            </w:r>
          </w:p>
        </w:tc>
        <w:tc>
          <w:tcPr>
            <w:tcW w:w="668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pct"/>
            <w:gridSpan w:val="2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3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A8D08D" w:themeFill="accent6" w:themeFillTint="99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23C7" w:rsidRPr="00892B34" w:rsidTr="002C5534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13:00 13:45</w:t>
            </w:r>
          </w:p>
        </w:tc>
        <w:tc>
          <w:tcPr>
            <w:tcW w:w="668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pct"/>
            <w:gridSpan w:val="2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3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A8D08D" w:themeFill="accent6" w:themeFillTint="99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23C7" w:rsidRPr="00892B34" w:rsidTr="001723C7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13:55 14:40</w:t>
            </w:r>
          </w:p>
        </w:tc>
        <w:tc>
          <w:tcPr>
            <w:tcW w:w="668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pct"/>
            <w:gridSpan w:val="2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3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A8D08D" w:themeFill="accent6" w:themeFillTint="99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23C7" w:rsidRPr="00892B34" w:rsidTr="001723C7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14:50 15:35</w:t>
            </w:r>
          </w:p>
        </w:tc>
        <w:tc>
          <w:tcPr>
            <w:tcW w:w="668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pct"/>
            <w:gridSpan w:val="2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3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A8D08D" w:themeFill="accent6" w:themeFillTint="99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23C7" w:rsidRPr="00892B34" w:rsidTr="007E6988">
        <w:trPr>
          <w:trHeight w:val="450"/>
          <w:tblCellSpacing w:w="0" w:type="dxa"/>
          <w:jc w:val="center"/>
        </w:trPr>
        <w:tc>
          <w:tcPr>
            <w:tcW w:w="944" w:type="pct"/>
            <w:vMerge w:val="restart"/>
            <w:tcBorders>
              <w:top w:val="outset" w:sz="6" w:space="0" w:color="FF9900"/>
              <w:left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15:45 16:30</w:t>
            </w:r>
          </w:p>
        </w:tc>
        <w:tc>
          <w:tcPr>
            <w:tcW w:w="668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pct"/>
            <w:vMerge/>
            <w:tcBorders>
              <w:left w:val="outset" w:sz="6" w:space="0" w:color="FF9900"/>
              <w:bottom w:val="single" w:sz="4" w:space="0" w:color="auto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pct"/>
            <w:gridSpan w:val="2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3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A8D08D" w:themeFill="accent6" w:themeFillTint="99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23C7" w:rsidRPr="00892B34" w:rsidTr="001723C7">
        <w:trPr>
          <w:trHeight w:val="230"/>
          <w:tblCellSpacing w:w="0" w:type="dxa"/>
          <w:jc w:val="center"/>
        </w:trPr>
        <w:tc>
          <w:tcPr>
            <w:tcW w:w="944" w:type="pct"/>
            <w:vMerge/>
            <w:tcBorders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8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 DERSLERİ</w:t>
            </w:r>
          </w:p>
        </w:tc>
        <w:tc>
          <w:tcPr>
            <w:tcW w:w="1307" w:type="pct"/>
            <w:gridSpan w:val="2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3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A8D08D" w:themeFill="accent6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23C7" w:rsidRPr="00892B34" w:rsidTr="001723C7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17:00 17:45</w:t>
            </w:r>
          </w:p>
        </w:tc>
        <w:tc>
          <w:tcPr>
            <w:tcW w:w="668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pct"/>
            <w:gridSpan w:val="2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3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A8D08D" w:themeFill="accent6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23C7" w:rsidRPr="00892B34" w:rsidTr="001723C7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17:55 18:40</w:t>
            </w:r>
          </w:p>
        </w:tc>
        <w:tc>
          <w:tcPr>
            <w:tcW w:w="668" w:type="pct"/>
            <w:vMerge/>
            <w:tcBorders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BDD6EE" w:themeFill="accent5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pct"/>
            <w:vMerge/>
            <w:tcBorders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pct"/>
            <w:gridSpan w:val="2"/>
            <w:vMerge/>
            <w:tcBorders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3" w:type="pct"/>
            <w:vMerge/>
            <w:tcBorders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8D08D" w:themeFill="accent6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23C7" w:rsidRPr="00892B34" w:rsidTr="001723C7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18:50 19:35</w:t>
            </w:r>
          </w:p>
        </w:tc>
        <w:tc>
          <w:tcPr>
            <w:tcW w:w="3365" w:type="pct"/>
            <w:gridSpan w:val="5"/>
            <w:vMerge w:val="restart"/>
            <w:tcBorders>
              <w:top w:val="outset" w:sz="6" w:space="0" w:color="FF9900"/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723C7" w:rsidRPr="001723C7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  <w:r w:rsidRPr="001723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 DERSLERİ</w:t>
            </w:r>
          </w:p>
          <w:p w:rsidR="001723C7" w:rsidRPr="00892B34" w:rsidRDefault="001723C7" w:rsidP="001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</w:t>
            </w:r>
          </w:p>
        </w:tc>
        <w:tc>
          <w:tcPr>
            <w:tcW w:w="692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23C7" w:rsidRPr="00892B34" w:rsidTr="001723C7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19:45 20:30</w:t>
            </w:r>
          </w:p>
        </w:tc>
        <w:tc>
          <w:tcPr>
            <w:tcW w:w="3365" w:type="pct"/>
            <w:gridSpan w:val="5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23C7" w:rsidRPr="00892B34" w:rsidTr="001723C7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20:40 21:25</w:t>
            </w:r>
          </w:p>
        </w:tc>
        <w:tc>
          <w:tcPr>
            <w:tcW w:w="3365" w:type="pct"/>
            <w:gridSpan w:val="5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vMerge/>
            <w:tcBorders>
              <w:left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  <w:hideMark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23C7" w:rsidRPr="00892B34" w:rsidTr="001723C7">
        <w:trPr>
          <w:trHeight w:val="301"/>
          <w:tblCellSpacing w:w="0" w:type="dxa"/>
          <w:jc w:val="center"/>
        </w:trPr>
        <w:tc>
          <w:tcPr>
            <w:tcW w:w="944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7F8FC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21:35 22:20</w:t>
            </w:r>
          </w:p>
        </w:tc>
        <w:tc>
          <w:tcPr>
            <w:tcW w:w="3365" w:type="pct"/>
            <w:gridSpan w:val="5"/>
            <w:vMerge/>
            <w:tcBorders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4B083" w:themeFill="accent2" w:themeFillTint="99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vMerge/>
            <w:tcBorders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E599" w:themeFill="accent4" w:themeFillTint="66"/>
            <w:vAlign w:val="center"/>
          </w:tcPr>
          <w:p w:rsidR="001723C7" w:rsidRPr="00892B34" w:rsidRDefault="001723C7" w:rsidP="0089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92B34" w:rsidRDefault="00892B34" w:rsidP="00EA7427"/>
    <w:p w:rsidR="001723C7" w:rsidRDefault="001723C7" w:rsidP="00EA7427"/>
    <w:p w:rsidR="001723C7" w:rsidRDefault="001723C7" w:rsidP="00EA7427">
      <w:r>
        <w:t>FORMASYON YÜZ YÜZE DERSLERİ: 14 SAAT</w:t>
      </w:r>
    </w:p>
    <w:p w:rsidR="001723C7" w:rsidRDefault="001723C7" w:rsidP="001723C7">
      <w:r>
        <w:t>FORMASYON UZAKTAN DERSLER: 9 SAAT</w:t>
      </w:r>
    </w:p>
    <w:p w:rsidR="001723C7" w:rsidRDefault="001723C7" w:rsidP="001723C7">
      <w:pPr>
        <w:rPr>
          <w:highlight w:val="yellow"/>
        </w:rPr>
      </w:pPr>
      <w:r w:rsidRPr="001723C7">
        <w:rPr>
          <w:highlight w:val="yellow"/>
        </w:rPr>
        <w:t>İL MİLLİ EĞİTİM STAJ GÜNÜ: 8 SAAT</w:t>
      </w:r>
      <w:r>
        <w:rPr>
          <w:highlight w:val="yellow"/>
        </w:rPr>
        <w:t xml:space="preserve"> (İl MEM Müdürü Murat Mücahit YENTUR ile görüşülerek staj bu güne istenecek)</w:t>
      </w:r>
    </w:p>
    <w:p w:rsidR="001723C7" w:rsidRDefault="001723C7" w:rsidP="001723C7"/>
    <w:p w:rsidR="001723C7" w:rsidRDefault="001723C7" w:rsidP="001723C7">
      <w:r>
        <w:t xml:space="preserve">Senato gündemi pedagojik formasyon eğitiminin tüm fakülteler için dahil edilmesi ve sadece bu programa dahil olanların haftada altı gün 70 </w:t>
      </w:r>
      <w:proofErr w:type="spellStart"/>
      <w:r>
        <w:t>akts</w:t>
      </w:r>
      <w:proofErr w:type="spellEnd"/>
      <w:r>
        <w:t xml:space="preserve"> olacak şekilde dersleri almalarının kararı.</w:t>
      </w:r>
    </w:p>
    <w:p w:rsidR="001723C7" w:rsidRDefault="001723C7" w:rsidP="00EA7427"/>
    <w:p w:rsidR="00832500" w:rsidRDefault="00832500" w:rsidP="00EA7427"/>
    <w:p w:rsidR="00832500" w:rsidRDefault="00832500" w:rsidP="00832500">
      <w:r w:rsidRPr="00832500">
        <w:rPr>
          <w:highlight w:val="yellow"/>
        </w:rPr>
        <w:t>KPSS SINAV TAKVİMİ</w:t>
      </w:r>
    </w:p>
    <w:p w:rsidR="00832500" w:rsidRDefault="00832500" w:rsidP="00832500">
      <w:r>
        <w:t xml:space="preserve">2023-KPSS A Grubu ve Öğretmenlik (Genel Yetenek-Genel Kültür, Eğitim Bilimleri) sınavı </w:t>
      </w:r>
      <w:r w:rsidRPr="00FE1263">
        <w:rPr>
          <w:highlight w:val="yellow"/>
        </w:rPr>
        <w:t>23 Temmuz 2023'te,</w:t>
      </w:r>
    </w:p>
    <w:p w:rsidR="00832500" w:rsidRDefault="00832500" w:rsidP="00832500">
      <w:r>
        <w:t xml:space="preserve">KPSS A Grubu ve Öğretmenlik (Alan Bilgisi) 1 ve 2. gün sınavları </w:t>
      </w:r>
      <w:r w:rsidRPr="00FE1263">
        <w:rPr>
          <w:highlight w:val="yellow"/>
        </w:rPr>
        <w:t>29-30 Temmuz 2023'de</w:t>
      </w:r>
      <w:r>
        <w:t>,</w:t>
      </w:r>
    </w:p>
    <w:p w:rsidR="00832500" w:rsidRDefault="00832500" w:rsidP="00832500">
      <w:r>
        <w:t xml:space="preserve">2023-KPSS A Grubu ve Öğretmenlik, Öğretmenlik Alan Bilgisi Testi (ÖABT) sınavı ise </w:t>
      </w:r>
      <w:r w:rsidRPr="00FE1263">
        <w:rPr>
          <w:highlight w:val="yellow"/>
        </w:rPr>
        <w:t>6 Ağustos 2023'te yapılacak.</w:t>
      </w:r>
    </w:p>
    <w:p w:rsidR="00AD42E9" w:rsidRDefault="00AD42E9" w:rsidP="00832500"/>
    <w:p w:rsidR="001A4C62" w:rsidRDefault="001A4C62" w:rsidP="00D11BA8">
      <w:pPr>
        <w:jc w:val="both"/>
      </w:pPr>
      <w:r w:rsidRPr="001A4C62">
        <w:rPr>
          <w:highlight w:val="yellow"/>
        </w:rPr>
        <w:t>YAZ OKULU FORMASYON İÇİN</w:t>
      </w:r>
      <w:r w:rsidR="00D11BA8" w:rsidRPr="001A4C62">
        <w:rPr>
          <w:highlight w:val="yellow"/>
        </w:rPr>
        <w:t xml:space="preserve"> YENİ BİR TAKVİM</w:t>
      </w:r>
      <w:r w:rsidR="00D11BA8">
        <w:rPr>
          <w:highlight w:val="yellow"/>
        </w:rPr>
        <w:t xml:space="preserve"> VE FORMASYONA ÖZGÜ DERS SAYISI SINIRLAMASININ KALDIRILMASINI</w:t>
      </w:r>
      <w:r w:rsidR="00D11BA8" w:rsidRPr="001A4C62">
        <w:rPr>
          <w:highlight w:val="yellow"/>
        </w:rPr>
        <w:t xml:space="preserve"> </w:t>
      </w:r>
      <w:r w:rsidRPr="001A4C62">
        <w:rPr>
          <w:highlight w:val="yellow"/>
        </w:rPr>
        <w:t>SENATOYA SUN</w:t>
      </w:r>
      <w:r w:rsidR="00D11BA8">
        <w:rPr>
          <w:highlight w:val="yellow"/>
        </w:rPr>
        <w:t>ACAĞIZ.</w:t>
      </w:r>
    </w:p>
    <w:p w:rsidR="00AD42E9" w:rsidRDefault="001A4C62" w:rsidP="00832500">
      <w:r>
        <w:t xml:space="preserve">Haftanın 6 günü ve akşam dersleri de dahil uygularsak 14 saat toplamda 84 saat bir haftada oluyor. Formasyon dersleri yaz okulunda alınabilecek 23 saat (Öğretmenlik Uygulaması alınamayacağından). Dolayısıyla 4 haftada dersler biter bir haftada sınav olur. </w:t>
      </w:r>
      <w:r w:rsidR="00AB47B6" w:rsidRPr="001A4C62">
        <w:rPr>
          <w:highlight w:val="yellow"/>
        </w:rPr>
        <w:t>Böylece</w:t>
      </w:r>
      <w:r w:rsidRPr="001A4C62">
        <w:rPr>
          <w:highlight w:val="yellow"/>
        </w:rPr>
        <w:t xml:space="preserve"> bitiş 4 </w:t>
      </w:r>
      <w:r w:rsidR="00FE1263" w:rsidRPr="001A4C62">
        <w:rPr>
          <w:highlight w:val="yellow"/>
        </w:rPr>
        <w:t>Ağustos</w:t>
      </w:r>
      <w:r w:rsidRPr="001A4C62">
        <w:rPr>
          <w:highlight w:val="yellow"/>
        </w:rPr>
        <w:t xml:space="preserve"> olur.</w:t>
      </w:r>
    </w:p>
    <w:p w:rsidR="001723C7" w:rsidRPr="00EA7427" w:rsidRDefault="001723C7" w:rsidP="00EA7427"/>
    <w:sectPr w:rsidR="001723C7" w:rsidRPr="00EA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1E1"/>
    <w:multiLevelType w:val="hybridMultilevel"/>
    <w:tmpl w:val="9B84B31C"/>
    <w:lvl w:ilvl="0" w:tplc="AA3A1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D5"/>
    <w:rsid w:val="001417D5"/>
    <w:rsid w:val="001723C7"/>
    <w:rsid w:val="001A4C62"/>
    <w:rsid w:val="00815F72"/>
    <w:rsid w:val="00832500"/>
    <w:rsid w:val="00892B34"/>
    <w:rsid w:val="009E11F5"/>
    <w:rsid w:val="009E2B0F"/>
    <w:rsid w:val="00AA39C0"/>
    <w:rsid w:val="00AB47B6"/>
    <w:rsid w:val="00AD42E9"/>
    <w:rsid w:val="00D11BA8"/>
    <w:rsid w:val="00EA7427"/>
    <w:rsid w:val="00EC0767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1F15-C076-41D2-9421-474100EC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BUKOVA GÜZEL</dc:creator>
  <cp:keywords/>
  <dc:description/>
  <cp:lastModifiedBy>end.user</cp:lastModifiedBy>
  <cp:revision>2</cp:revision>
  <dcterms:created xsi:type="dcterms:W3CDTF">2023-01-12T15:02:00Z</dcterms:created>
  <dcterms:modified xsi:type="dcterms:W3CDTF">2023-01-12T15:02:00Z</dcterms:modified>
</cp:coreProperties>
</file>